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038D2" w14:textId="77777777" w:rsidR="00976C42" w:rsidRPr="000379AA" w:rsidRDefault="00976C42" w:rsidP="00C95E3B">
      <w:pPr>
        <w:spacing w:after="4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 </w:t>
      </w:r>
      <w:r w:rsidRPr="000379AA">
        <w:rPr>
          <w:rFonts w:ascii="Arial" w:eastAsia="Times New Roman" w:hAnsi="Arial" w:cs="Arial"/>
          <w:b/>
          <w:sz w:val="18"/>
          <w:szCs w:val="18"/>
        </w:rPr>
        <w:t xml:space="preserve">Załącznik nr </w:t>
      </w:r>
      <w:r w:rsidR="00762A3F">
        <w:rPr>
          <w:rFonts w:ascii="Arial" w:eastAsia="Times New Roman" w:hAnsi="Arial" w:cs="Arial"/>
          <w:b/>
          <w:sz w:val="18"/>
          <w:szCs w:val="18"/>
        </w:rPr>
        <w:t>4</w:t>
      </w:r>
      <w:r w:rsidRPr="000379AA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14:paraId="5BA0BA29" w14:textId="77777777" w:rsidR="00C3447E" w:rsidRPr="000379AA" w:rsidRDefault="00C3447E" w:rsidP="00C95E3B">
      <w:pPr>
        <w:spacing w:after="4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14:paraId="4012AA0F" w14:textId="77777777" w:rsidR="00976C42" w:rsidRPr="000379AA" w:rsidRDefault="00976C42" w:rsidP="00C3447E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0379AA">
        <w:rPr>
          <w:rFonts w:ascii="Arial" w:eastAsia="Times New Roman" w:hAnsi="Arial" w:cs="Arial"/>
          <w:b/>
          <w:sz w:val="18"/>
          <w:szCs w:val="18"/>
        </w:rPr>
        <w:t xml:space="preserve">Klauzula informacyjna o przetwarzaniu danych osobowych w celu związanym </w:t>
      </w:r>
      <w:r w:rsidRPr="000379AA">
        <w:rPr>
          <w:rFonts w:ascii="Arial" w:eastAsia="Times New Roman" w:hAnsi="Arial" w:cs="Arial"/>
          <w:b/>
          <w:sz w:val="18"/>
          <w:szCs w:val="18"/>
        </w:rPr>
        <w:br/>
        <w:t>z postępowaniem o udzielenie zamówienia publicznego</w:t>
      </w:r>
    </w:p>
    <w:p w14:paraId="2712E242" w14:textId="77777777" w:rsidR="00976C42" w:rsidRPr="000379AA" w:rsidRDefault="00976C42" w:rsidP="00C95E3B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Zgodnie z art. 13 ust. 1 i 2 rozporządzenia Parlamentu Europejskiego i Rady (UE) 2016/679 z dnia 27kwietnia 2016 r. w sprawie ochrony osób fizycznych w związku z przetwarzaniem danych osobowych </w:t>
      </w:r>
      <w:r w:rsidR="00C95E3B" w:rsidRPr="000379AA">
        <w:rPr>
          <w:rFonts w:ascii="Arial" w:eastAsia="Times New Roman" w:hAnsi="Arial" w:cs="Arial"/>
          <w:sz w:val="18"/>
          <w:szCs w:val="18"/>
        </w:rPr>
        <w:br/>
      </w:r>
      <w:r w:rsidRPr="000379AA">
        <w:rPr>
          <w:rFonts w:ascii="Arial" w:eastAsia="Times New Roman" w:hAnsi="Arial" w:cs="Arial"/>
          <w:sz w:val="18"/>
          <w:szCs w:val="18"/>
        </w:rPr>
        <w:t>i w sprawie swobodnego przepływu takich danych oraz uchylenia dyrektywy 95/46/WE (ogólne rozporządzenie o ochronie danych) (Dz. Urz. UE L 119 z 04.05.2016, str. 1), dalej „RODO”, informujemy, że:</w:t>
      </w:r>
    </w:p>
    <w:p w14:paraId="1A7ECB88" w14:textId="77777777"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>administratorem danych osobowych zawartych w ofercie oraz we wszelkich innych dokumentach składanych przez Wykonawcę w postępowaniu o udzielenie niniejszego zamówienia publicznego jest Krakowskie Pogotowie Ratunkowe, 31-530 Kraków, ul. Łazarza 14;</w:t>
      </w:r>
    </w:p>
    <w:p w14:paraId="0D52D3CF" w14:textId="77777777"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>inspektorem ochrony danych osobowych Zamawiają</w:t>
      </w:r>
      <w:r w:rsidR="00F9165D" w:rsidRPr="000379AA">
        <w:rPr>
          <w:rFonts w:ascii="Arial" w:eastAsia="Times New Roman" w:hAnsi="Arial" w:cs="Arial"/>
          <w:sz w:val="18"/>
          <w:szCs w:val="18"/>
        </w:rPr>
        <w:t xml:space="preserve">cego jest Krakowskie Pogotowie Ratunkowe ul. św. Łazarza 14 </w:t>
      </w:r>
      <w:r w:rsidRPr="000379AA">
        <w:rPr>
          <w:rFonts w:ascii="Arial" w:eastAsia="Times New Roman" w:hAnsi="Arial" w:cs="Arial"/>
          <w:sz w:val="18"/>
          <w:szCs w:val="18"/>
        </w:rPr>
        <w:t xml:space="preserve"> 31-530 Kraków, e-mail: </w:t>
      </w:r>
      <w:r w:rsidR="00F9165D" w:rsidRPr="000379AA">
        <w:rPr>
          <w:rStyle w:val="Pogrubienie"/>
          <w:sz w:val="18"/>
          <w:szCs w:val="18"/>
        </w:rPr>
        <w:t>e-mail: iod@kpr.med.pl</w:t>
      </w:r>
    </w:p>
    <w:p w14:paraId="3D9476E7" w14:textId="77777777"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dane osobowe, o których mowa w pkt 1), przetwarzane będą na podstawie art. 6 ust. 1 lit. c RODO </w:t>
      </w:r>
      <w:r w:rsidR="00C95E3B" w:rsidRPr="000379AA">
        <w:rPr>
          <w:rFonts w:ascii="Arial" w:eastAsia="Times New Roman" w:hAnsi="Arial" w:cs="Arial"/>
          <w:sz w:val="18"/>
          <w:szCs w:val="18"/>
        </w:rPr>
        <w:br/>
      </w:r>
      <w:r w:rsidRPr="000379AA">
        <w:rPr>
          <w:rFonts w:ascii="Arial" w:eastAsia="Times New Roman" w:hAnsi="Arial" w:cs="Arial"/>
          <w:sz w:val="18"/>
          <w:szCs w:val="18"/>
        </w:rPr>
        <w:t>w celu związanym z postępowaniem o udzielenie zam</w:t>
      </w:r>
      <w:r w:rsidR="00F9165D" w:rsidRPr="000379AA">
        <w:rPr>
          <w:rFonts w:ascii="Arial" w:eastAsia="Times New Roman" w:hAnsi="Arial" w:cs="Arial"/>
          <w:sz w:val="18"/>
          <w:szCs w:val="18"/>
        </w:rPr>
        <w:t>ówienia publicznego</w:t>
      </w:r>
      <w:r w:rsidRPr="000379AA">
        <w:rPr>
          <w:rFonts w:ascii="Arial" w:eastAsia="Times New Roman" w:hAnsi="Arial" w:cs="Arial"/>
          <w:sz w:val="18"/>
          <w:szCs w:val="18"/>
        </w:rPr>
        <w:t xml:space="preserve">, </w:t>
      </w:r>
      <w:r w:rsidR="00C95E3B" w:rsidRPr="000379AA">
        <w:rPr>
          <w:rFonts w:ascii="Arial" w:eastAsia="Times New Roman" w:hAnsi="Arial" w:cs="Arial"/>
          <w:sz w:val="18"/>
          <w:szCs w:val="18"/>
        </w:rPr>
        <w:t>nr postępowania</w:t>
      </w:r>
      <w:r w:rsidR="000379AA" w:rsidRPr="000379AA">
        <w:rPr>
          <w:rFonts w:ascii="Arial" w:eastAsia="Times New Roman" w:hAnsi="Arial" w:cs="Arial"/>
          <w:sz w:val="18"/>
          <w:szCs w:val="18"/>
        </w:rPr>
        <w:t xml:space="preserve"> </w:t>
      </w:r>
      <w:r w:rsidR="000379AA" w:rsidRPr="000379AA">
        <w:rPr>
          <w:rFonts w:ascii="Arial" w:eastAsia="Times New Roman" w:hAnsi="Arial" w:cs="Arial"/>
          <w:sz w:val="18"/>
          <w:szCs w:val="18"/>
        </w:rPr>
        <w:br/>
        <w:t>w nagłówku</w:t>
      </w:r>
      <w:r w:rsidRPr="000379AA">
        <w:rPr>
          <w:rFonts w:ascii="Arial" w:eastAsia="Times New Roman" w:hAnsi="Arial" w:cs="Arial"/>
          <w:sz w:val="18"/>
          <w:szCs w:val="18"/>
        </w:rPr>
        <w:t>;</w:t>
      </w:r>
    </w:p>
    <w:p w14:paraId="03A2596F" w14:textId="77777777"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 odbiorcami ww. danych osobowych będą osoby lub podmioty, którym udostępniona zostanie dokumentacja postępowania w oparciu o art. 18 oraz art. 74 ustawy z dnia 11 września 2019 r.</w:t>
      </w:r>
      <w:r w:rsidRPr="000379AA">
        <w:rPr>
          <w:rFonts w:ascii="Arial" w:eastAsia="Times New Roman" w:hAnsi="Arial" w:cs="Arial"/>
          <w:sz w:val="18"/>
          <w:szCs w:val="18"/>
        </w:rPr>
        <w:br/>
        <w:t xml:space="preserve"> –</w:t>
      </w:r>
      <w:r w:rsidR="00464FE6" w:rsidRPr="000379AA">
        <w:rPr>
          <w:rFonts w:ascii="Arial" w:eastAsia="Times New Roman" w:hAnsi="Arial" w:cs="Arial"/>
          <w:sz w:val="18"/>
          <w:szCs w:val="18"/>
        </w:rPr>
        <w:t xml:space="preserve"> </w:t>
      </w:r>
      <w:r w:rsidRPr="000379AA">
        <w:rPr>
          <w:rFonts w:ascii="Arial" w:eastAsia="Times New Roman" w:hAnsi="Arial" w:cs="Arial"/>
          <w:sz w:val="18"/>
          <w:szCs w:val="18"/>
        </w:rPr>
        <w:t xml:space="preserve">Prawo zamówień publicznych (Dz. U. z 2019 r. poz. 2019 z późn.zm.) - dalej „ustawa </w:t>
      </w:r>
      <w:proofErr w:type="spellStart"/>
      <w:r w:rsidRPr="000379AA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</w:rPr>
        <w:t xml:space="preserve">”; </w:t>
      </w:r>
    </w:p>
    <w:p w14:paraId="064D9ED1" w14:textId="77777777"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dane osobowe będą przechowywane, zgodnie z art. 78 ustawy </w:t>
      </w:r>
      <w:proofErr w:type="spellStart"/>
      <w:r w:rsidRPr="000379AA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</w:rPr>
        <w:t xml:space="preserve">, przez okres 4 lat od dnia zakończenia postępowania o udzielenie zamówienia; </w:t>
      </w:r>
    </w:p>
    <w:p w14:paraId="6AD260D6" w14:textId="77777777"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obowiązek podania danych osobowych bezpośrednio dotyczących osób wymienionych w </w:t>
      </w:r>
      <w:r w:rsidR="00464FE6" w:rsidRPr="000379AA">
        <w:rPr>
          <w:rFonts w:ascii="Arial" w:eastAsia="Times New Roman" w:hAnsi="Arial" w:cs="Arial"/>
          <w:sz w:val="18"/>
          <w:szCs w:val="18"/>
        </w:rPr>
        <w:t xml:space="preserve">umowie, </w:t>
      </w:r>
      <w:r w:rsidRPr="000379AA">
        <w:rPr>
          <w:rFonts w:ascii="Arial" w:eastAsia="Times New Roman" w:hAnsi="Arial" w:cs="Arial"/>
          <w:sz w:val="18"/>
          <w:szCs w:val="18"/>
        </w:rPr>
        <w:t xml:space="preserve">ofercie oraz we wszelkich innych dokumentach składanych przez Wykonawcę w postępowaniu </w:t>
      </w:r>
      <w:r w:rsidRPr="000379AA">
        <w:rPr>
          <w:rFonts w:ascii="Arial" w:eastAsia="Times New Roman" w:hAnsi="Arial" w:cs="Arial"/>
          <w:sz w:val="18"/>
          <w:szCs w:val="18"/>
        </w:rPr>
        <w:br/>
        <w:t xml:space="preserve">o udzielenie niniejszego zamówienia publicznego jest wymogiem ustawowym określonym </w:t>
      </w:r>
      <w:r w:rsidRPr="000379AA">
        <w:rPr>
          <w:rFonts w:ascii="Arial" w:eastAsia="Times New Roman" w:hAnsi="Arial" w:cs="Arial"/>
          <w:sz w:val="18"/>
          <w:szCs w:val="18"/>
        </w:rPr>
        <w:br/>
        <w:t xml:space="preserve">w przepisach ustawy </w:t>
      </w:r>
      <w:proofErr w:type="spellStart"/>
      <w:r w:rsidRPr="000379AA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379AA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</w:rPr>
        <w:t>;</w:t>
      </w:r>
    </w:p>
    <w:p w14:paraId="23D9D254" w14:textId="77777777"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w odniesieniu do danych osobowych ww. osób decyzje nie będą podejmowane w oparciu </w:t>
      </w:r>
      <w:r w:rsidRPr="000379AA">
        <w:rPr>
          <w:rFonts w:ascii="Arial" w:eastAsia="Times New Roman" w:hAnsi="Arial" w:cs="Arial"/>
          <w:sz w:val="18"/>
          <w:szCs w:val="18"/>
        </w:rPr>
        <w:br/>
        <w:t xml:space="preserve">o zautomatyzowane przetwarzanie, w tym profilowanie (stosownie do art. 22 RODO); </w:t>
      </w:r>
    </w:p>
    <w:p w14:paraId="7666993C" w14:textId="77777777"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każda osoba fizyczna, której dane osobowe przekazano Zamawiającemu w ofercie lub innych dokumentach składanych przez Wykonawcę w postępowaniu o udzielenie niniejszego zamówienia publicznego posiada: </w:t>
      </w:r>
    </w:p>
    <w:p w14:paraId="59117FE4" w14:textId="77777777" w:rsidR="00976C42" w:rsidRPr="000379AA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na podstawie art. 15 RODO – prawo dostępu do danych osobowych jej dotyczących; przy czym </w:t>
      </w:r>
      <w:r w:rsidR="00C95E3B" w:rsidRPr="000379AA">
        <w:rPr>
          <w:rFonts w:ascii="Arial" w:eastAsia="Times New Roman" w:hAnsi="Arial" w:cs="Arial"/>
          <w:sz w:val="18"/>
          <w:szCs w:val="18"/>
        </w:rPr>
        <w:br/>
      </w:r>
      <w:r w:rsidRPr="000379AA">
        <w:rPr>
          <w:rFonts w:ascii="Arial" w:eastAsia="Times New Roman" w:hAnsi="Arial" w:cs="Arial"/>
          <w:sz w:val="18"/>
          <w:szCs w:val="18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</w:t>
      </w:r>
      <w:r w:rsidR="00C95E3B" w:rsidRPr="000379AA">
        <w:rPr>
          <w:rFonts w:ascii="Arial" w:eastAsia="Times New Roman" w:hAnsi="Arial" w:cs="Arial"/>
          <w:sz w:val="18"/>
          <w:szCs w:val="18"/>
        </w:rPr>
        <w:t xml:space="preserve"> </w:t>
      </w:r>
      <w:r w:rsidRPr="000379AA">
        <w:rPr>
          <w:rFonts w:ascii="Arial" w:eastAsia="Times New Roman" w:hAnsi="Arial" w:cs="Arial"/>
          <w:sz w:val="18"/>
          <w:szCs w:val="18"/>
        </w:rPr>
        <w:t>szczególności podania nazwy lub daty (procedowanego/zakończonego) postępowania;</w:t>
      </w:r>
      <w:r w:rsidR="00464FE6" w:rsidRPr="000379AA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F6439A7" w14:textId="77777777" w:rsidR="00976C42" w:rsidRPr="000379AA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na podstawie art. 16 RODO – prawo do sprostowania jej danych osobowych; przy czym skorzystanie przez osobę, której dane dotyczą, z uprawnienia do sprostowania lub uzupełnienia, </w:t>
      </w:r>
      <w:r w:rsidR="00C95E3B" w:rsidRPr="000379AA">
        <w:rPr>
          <w:rFonts w:ascii="Arial" w:eastAsia="Times New Roman" w:hAnsi="Arial" w:cs="Arial"/>
          <w:sz w:val="18"/>
          <w:szCs w:val="18"/>
        </w:rPr>
        <w:br/>
      </w:r>
      <w:r w:rsidRPr="000379AA">
        <w:rPr>
          <w:rFonts w:ascii="Arial" w:eastAsia="Times New Roman" w:hAnsi="Arial" w:cs="Arial"/>
          <w:sz w:val="18"/>
          <w:szCs w:val="18"/>
        </w:rPr>
        <w:t xml:space="preserve">o którym mowa w art. 16 RODO, nie może skutkować zmianą wyniku postępowania, ani zmianą postanowień umowy w zakresie niezgodnym z ustawą </w:t>
      </w:r>
      <w:proofErr w:type="spellStart"/>
      <w:r w:rsidRPr="000379AA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</w:rPr>
        <w:t>, a także nie może naruszać integralności protokołu oraz jego załączników;</w:t>
      </w:r>
    </w:p>
    <w:p w14:paraId="13047DC2" w14:textId="77777777" w:rsidR="00976C42" w:rsidRPr="000379AA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na podstawie art. 18 RODO – prawo żądania od administratora ograniczenia przetwarzania danych osobowych, z zastrzeżeniem przypadków, o których mowa w art. 18 ust. 2 RODO </w:t>
      </w:r>
      <w:r w:rsidRPr="000379AA">
        <w:rPr>
          <w:rStyle w:val="Odwoanieprzypisudolnego"/>
          <w:rFonts w:ascii="Arial" w:eastAsia="Times New Roman" w:hAnsi="Arial" w:cs="Arial"/>
          <w:sz w:val="18"/>
          <w:szCs w:val="18"/>
        </w:rPr>
        <w:footnoteReference w:id="1"/>
      </w:r>
      <w:r w:rsidRPr="000379AA">
        <w:rPr>
          <w:rFonts w:ascii="Arial" w:eastAsia="Times New Roman" w:hAnsi="Arial" w:cs="Arial"/>
          <w:sz w:val="18"/>
          <w:szCs w:val="18"/>
        </w:rPr>
        <w:t>; przy czym wystąpienie z żądaniem, o którym mowa w art. 18 ust. 1 RODO, nie ogranicza przetwarzania danych osobowych do czasu zakończenia postępowania o udzielenie zamówienia publicznego;</w:t>
      </w:r>
    </w:p>
    <w:p w14:paraId="2E5936E5" w14:textId="77777777" w:rsidR="00976C42" w:rsidRPr="000379AA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prawo do wniesienia skargi do Prezesa Urzędu Ochrony Danych Osobowych, gdy ta osoba uzna, że przetwarzanie jej dotyczących danych osobowych narusza przepisy RODO; </w:t>
      </w:r>
    </w:p>
    <w:p w14:paraId="2F9BCA9B" w14:textId="77777777"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żadnej osobie, której dane osobowe przekazano Zamawiającemu w ofercie negocjacyjnej lub innych dokumentach składanych przez Wykonawcę w postępowaniu o udzielenie niniejszego zamówienia publicznego, nie przysługuje: </w:t>
      </w:r>
    </w:p>
    <w:p w14:paraId="06B866DE" w14:textId="77777777" w:rsidR="00976C42" w:rsidRPr="000379AA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w związku z art. 17 ust. 3 lit. b, d lub e RODO prawo do usunięcia danych osobowych; </w:t>
      </w:r>
    </w:p>
    <w:p w14:paraId="6B4EFBDB" w14:textId="77777777" w:rsidR="00976C42" w:rsidRPr="000379AA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prawo do przenoszenia danych osobowych, o którym mowa w art. 20 RODO; </w:t>
      </w:r>
    </w:p>
    <w:p w14:paraId="5020FD04" w14:textId="77777777" w:rsidR="00BA57F0" w:rsidRDefault="00976C42" w:rsidP="00976C4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>na podstawie art. 21 RODO prawo sprzeciwu wobec przetwarzania danych osobowych, gdyż podstawę prawną przetwarzania jej danych osobowych stanowi art. 6 ust. 1 lit. c RODO.</w:t>
      </w:r>
    </w:p>
    <w:p w14:paraId="1C97510E" w14:textId="77777777" w:rsidR="00426736" w:rsidRPr="000379AA" w:rsidRDefault="00426736" w:rsidP="00426736">
      <w:pPr>
        <w:pStyle w:val="Akapitzlist"/>
        <w:spacing w:after="120" w:line="240" w:lineRule="auto"/>
        <w:ind w:left="786"/>
        <w:jc w:val="both"/>
        <w:rPr>
          <w:rFonts w:ascii="Arial" w:eastAsia="Times New Roman" w:hAnsi="Arial" w:cs="Arial"/>
          <w:sz w:val="18"/>
          <w:szCs w:val="18"/>
        </w:rPr>
      </w:pPr>
    </w:p>
    <w:sectPr w:rsidR="00426736" w:rsidRPr="000379AA" w:rsidSect="00B03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2B49B" w14:textId="77777777" w:rsidR="001C2906" w:rsidRDefault="001C2906" w:rsidP="00976C42">
      <w:pPr>
        <w:spacing w:after="0" w:line="240" w:lineRule="auto"/>
      </w:pPr>
      <w:r>
        <w:separator/>
      </w:r>
    </w:p>
  </w:endnote>
  <w:endnote w:type="continuationSeparator" w:id="0">
    <w:p w14:paraId="4C25B4D3" w14:textId="77777777" w:rsidR="001C2906" w:rsidRDefault="001C2906" w:rsidP="009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207C4" w14:textId="77777777" w:rsidR="00274C28" w:rsidRDefault="00274C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390C5" w14:textId="77777777" w:rsidR="00274C28" w:rsidRDefault="00274C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9E3BB" w14:textId="77777777" w:rsidR="00274C28" w:rsidRDefault="00274C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25729" w14:textId="77777777" w:rsidR="001C2906" w:rsidRDefault="001C2906" w:rsidP="00976C42">
      <w:pPr>
        <w:spacing w:after="0" w:line="240" w:lineRule="auto"/>
      </w:pPr>
      <w:r>
        <w:separator/>
      </w:r>
    </w:p>
  </w:footnote>
  <w:footnote w:type="continuationSeparator" w:id="0">
    <w:p w14:paraId="32AD8373" w14:textId="77777777" w:rsidR="001C2906" w:rsidRDefault="001C2906" w:rsidP="00976C42">
      <w:pPr>
        <w:spacing w:after="0" w:line="240" w:lineRule="auto"/>
      </w:pPr>
      <w:r>
        <w:continuationSeparator/>
      </w:r>
    </w:p>
  </w:footnote>
  <w:footnote w:id="1">
    <w:p w14:paraId="4EA6C7A2" w14:textId="77777777" w:rsidR="00976C42" w:rsidRPr="00976C42" w:rsidRDefault="00976C42" w:rsidP="00976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976C42">
        <w:rPr>
          <w:rStyle w:val="Odwoanieprzypisudolnego"/>
          <w:sz w:val="16"/>
          <w:szCs w:val="16"/>
        </w:rPr>
        <w:footnoteRef/>
      </w:r>
      <w:r w:rsidRPr="00976C42">
        <w:rPr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</w:rPr>
        <w:t>Prawo do ograniczenia przetwarzania nie ma zastosowania w odniesieniu do przechowywania, w</w:t>
      </w:r>
      <w:r w:rsidR="00C95E3B" w:rsidRPr="00C95E3B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</w:rPr>
        <w:t>celu zapewnienia korzystania ze środków ochrony prawnej lub w celu ochrony praw innej osoby fizycznej lub prawnej, lub z</w:t>
      </w:r>
      <w:r w:rsidR="00C95E3B" w:rsidRPr="00C95E3B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</w:rPr>
        <w:t>uwagi na ważne względy interesu publicznego Unii Europejskiej lub państwa członkowskiego</w:t>
      </w:r>
    </w:p>
    <w:p w14:paraId="6F4583F7" w14:textId="77777777" w:rsidR="00976C42" w:rsidRDefault="00976C4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C17F" w14:textId="77777777" w:rsidR="00274C28" w:rsidRDefault="00274C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4DC99" w14:textId="77777777" w:rsidR="000379AA" w:rsidRDefault="000379AA" w:rsidP="000379AA">
    <w:pPr>
      <w:pStyle w:val="Nagwek"/>
      <w:jc w:val="center"/>
    </w:pPr>
  </w:p>
  <w:p w14:paraId="241FCB66" w14:textId="0084EE62" w:rsidR="000379AA" w:rsidRPr="000379AA" w:rsidRDefault="000379AA">
    <w:pPr>
      <w:pStyle w:val="Nagwek"/>
      <w:rPr>
        <w:b/>
        <w:sz w:val="20"/>
        <w:szCs w:val="20"/>
      </w:rPr>
    </w:pPr>
    <w:r w:rsidRPr="000379AA">
      <w:rPr>
        <w:b/>
        <w:sz w:val="20"/>
        <w:szCs w:val="20"/>
      </w:rPr>
      <w:t xml:space="preserve">Nr </w:t>
    </w:r>
    <w:r w:rsidR="003C500A">
      <w:rPr>
        <w:b/>
        <w:sz w:val="20"/>
        <w:szCs w:val="20"/>
      </w:rPr>
      <w:t>postępowania</w:t>
    </w:r>
    <w:r w:rsidRPr="000379AA">
      <w:rPr>
        <w:b/>
        <w:sz w:val="20"/>
        <w:szCs w:val="20"/>
      </w:rPr>
      <w:t xml:space="preserve">: </w:t>
    </w:r>
    <w:r w:rsidR="00737746" w:rsidRPr="00737746">
      <w:rPr>
        <w:b/>
        <w:sz w:val="20"/>
        <w:szCs w:val="20"/>
      </w:rPr>
      <w:t>a2-</w:t>
    </w:r>
    <w:r w:rsidR="00274C28">
      <w:rPr>
        <w:b/>
        <w:sz w:val="20"/>
        <w:szCs w:val="20"/>
      </w:rPr>
      <w:t>37</w:t>
    </w:r>
    <w:r w:rsidR="003423AC">
      <w:rPr>
        <w:b/>
        <w:sz w:val="20"/>
        <w:szCs w:val="20"/>
      </w:rPr>
      <w:t>/DEZ/</w:t>
    </w:r>
    <w:r w:rsidR="00737746" w:rsidRPr="00737746">
      <w:rPr>
        <w:b/>
        <w:sz w:val="20"/>
        <w:szCs w:val="20"/>
      </w:rPr>
      <w:t>202</w:t>
    </w:r>
    <w:r w:rsidR="00274C28">
      <w:rPr>
        <w:b/>
        <w:sz w:val="20"/>
        <w:szCs w:val="20"/>
      </w:rPr>
      <w:t>4</w:t>
    </w:r>
    <w:r w:rsidR="00737746" w:rsidRPr="00737746">
      <w:rPr>
        <w:b/>
        <w:sz w:val="20"/>
        <w:szCs w:val="20"/>
      </w:rPr>
      <w:tab/>
      <w:t xml:space="preserve">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BD1FE" w14:textId="77777777" w:rsidR="00274C28" w:rsidRDefault="00274C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95A67"/>
    <w:multiLevelType w:val="hybridMultilevel"/>
    <w:tmpl w:val="FCFCD1D8"/>
    <w:lvl w:ilvl="0" w:tplc="855A3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8544D36"/>
    <w:multiLevelType w:val="hybridMultilevel"/>
    <w:tmpl w:val="E7E4C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45A4F"/>
    <w:multiLevelType w:val="hybridMultilevel"/>
    <w:tmpl w:val="A99AFC66"/>
    <w:lvl w:ilvl="0" w:tplc="8610A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68291593">
    <w:abstractNumId w:val="1"/>
  </w:num>
  <w:num w:numId="2" w16cid:durableId="1157720704">
    <w:abstractNumId w:val="2"/>
  </w:num>
  <w:num w:numId="3" w16cid:durableId="78056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42"/>
    <w:rsid w:val="000379AA"/>
    <w:rsid w:val="000B4A42"/>
    <w:rsid w:val="000B7EBA"/>
    <w:rsid w:val="000F2531"/>
    <w:rsid w:val="001535C8"/>
    <w:rsid w:val="001771A0"/>
    <w:rsid w:val="001C2906"/>
    <w:rsid w:val="00274C28"/>
    <w:rsid w:val="003423AC"/>
    <w:rsid w:val="003A0BE9"/>
    <w:rsid w:val="003C500A"/>
    <w:rsid w:val="003D3CE5"/>
    <w:rsid w:val="003E7455"/>
    <w:rsid w:val="00426736"/>
    <w:rsid w:val="00464FE6"/>
    <w:rsid w:val="00487142"/>
    <w:rsid w:val="00551CC2"/>
    <w:rsid w:val="006E26B1"/>
    <w:rsid w:val="00716609"/>
    <w:rsid w:val="00737746"/>
    <w:rsid w:val="00762A3F"/>
    <w:rsid w:val="007721AF"/>
    <w:rsid w:val="00870097"/>
    <w:rsid w:val="00976C42"/>
    <w:rsid w:val="00A17E99"/>
    <w:rsid w:val="00B03423"/>
    <w:rsid w:val="00B04F7F"/>
    <w:rsid w:val="00BA57F0"/>
    <w:rsid w:val="00BE28DC"/>
    <w:rsid w:val="00C3447E"/>
    <w:rsid w:val="00C36F74"/>
    <w:rsid w:val="00C71D80"/>
    <w:rsid w:val="00C95E3B"/>
    <w:rsid w:val="00D31B3E"/>
    <w:rsid w:val="00D44944"/>
    <w:rsid w:val="00F46425"/>
    <w:rsid w:val="00F9165D"/>
    <w:rsid w:val="00FC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A28DF7E"/>
  <w15:docId w15:val="{0B44DF2E-198E-4415-8C45-91CF81F1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3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9AA"/>
  </w:style>
  <w:style w:type="paragraph" w:styleId="Stopka">
    <w:name w:val="footer"/>
    <w:basedOn w:val="Normalny"/>
    <w:link w:val="StopkaZnak"/>
    <w:uiPriority w:val="99"/>
    <w:unhideWhenUsed/>
    <w:rsid w:val="0003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9AA"/>
  </w:style>
  <w:style w:type="paragraph" w:styleId="Tekstdymka">
    <w:name w:val="Balloon Text"/>
    <w:basedOn w:val="Normalny"/>
    <w:link w:val="TekstdymkaZnak"/>
    <w:uiPriority w:val="99"/>
    <w:semiHidden/>
    <w:unhideWhenUsed/>
    <w:rsid w:val="0003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DF9FA-D2D7-4359-91E4-C9EF5DAB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Kinga Gorczańska</cp:lastModifiedBy>
  <cp:revision>2</cp:revision>
  <dcterms:created xsi:type="dcterms:W3CDTF">2024-07-09T06:21:00Z</dcterms:created>
  <dcterms:modified xsi:type="dcterms:W3CDTF">2024-07-09T06:21:00Z</dcterms:modified>
</cp:coreProperties>
</file>